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14:paraId="160A1CF5" w14:textId="77777777" w:rsidR="003E79C6" w:rsidRDefault="003E79C6" w:rsidP="00D32EA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5F71D09" w14:textId="7BA2CB3C" w:rsidR="005B1D4C" w:rsidRDefault="00423D0C" w:rsidP="00DF3BD8">
      <w:pPr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423D0C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>«</w:t>
      </w:r>
      <w:r w:rsidRPr="00423D0C">
        <w:rPr>
          <w:rFonts w:ascii="Times New Roman" w:hAnsi="Times New Roman"/>
          <w:b/>
          <w:sz w:val="28"/>
          <w:szCs w:val="28"/>
          <w:lang w:val="kk-KZ"/>
        </w:rPr>
        <w:t>Салықтарды, төлемақыларды және (немесе) өсімпұлдарды төлеу бойынша кейінге қалдыруды (бөліп төлеуді) ұсынуға байланысты кейбір мәселелер туралы</w:t>
      </w:r>
      <w:r w:rsidRPr="00423D0C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 xml:space="preserve">» Қазақстан Республикасы Қаржы министрінің </w:t>
      </w:r>
      <w:r w:rsidR="00DF3BD8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 xml:space="preserve">міндетін атқарушының </w:t>
      </w:r>
      <w:r w:rsidRPr="00423D0C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>2025 жылғы 31 қаза</w:t>
      </w:r>
      <w:r w:rsidR="006133AF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>ндағы № 651 бұйрығына өзгеріс</w:t>
      </w:r>
      <w:r w:rsidR="00A351EA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>тер</w:t>
      </w:r>
      <w:bookmarkStart w:id="0" w:name="_GoBack"/>
      <w:bookmarkEnd w:id="0"/>
      <w:r w:rsidRPr="00423D0C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 xml:space="preserve"> енгізу туралы</w:t>
      </w:r>
      <w:r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>»</w:t>
      </w:r>
      <w:r w:rsidR="00DF3BD8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 xml:space="preserve"> </w:t>
      </w:r>
      <w:r w:rsidR="00FD6A55" w:rsidRPr="00AB5A35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Қаржы министрінің </w:t>
      </w:r>
      <w:r w:rsidR="00687A18">
        <w:rPr>
          <w:rFonts w:ascii="Times New Roman" w:hAnsi="Times New Roman"/>
          <w:b/>
          <w:sz w:val="28"/>
          <w:szCs w:val="28"/>
          <w:lang w:val="kk-KZ"/>
        </w:rPr>
        <w:t>міндетін атқарушы</w:t>
      </w:r>
      <w:r w:rsidR="003350E1">
        <w:rPr>
          <w:rFonts w:ascii="Times New Roman" w:hAnsi="Times New Roman"/>
          <w:b/>
          <w:sz w:val="28"/>
          <w:szCs w:val="28"/>
          <w:lang w:val="kk-KZ"/>
        </w:rPr>
        <w:t xml:space="preserve">ның </w:t>
      </w:r>
      <w:r w:rsidR="00FD6A55" w:rsidRPr="00AB5A35">
        <w:rPr>
          <w:rFonts w:ascii="Times New Roman" w:hAnsi="Times New Roman"/>
          <w:b/>
          <w:sz w:val="28"/>
          <w:szCs w:val="28"/>
          <w:lang w:val="kk-KZ"/>
        </w:rPr>
        <w:t>бұйрық жоба</w:t>
      </w:r>
      <w:r w:rsidR="00FD6A55">
        <w:rPr>
          <w:rFonts w:ascii="Times New Roman" w:hAnsi="Times New Roman"/>
          <w:b/>
          <w:sz w:val="28"/>
          <w:szCs w:val="28"/>
          <w:lang w:val="kk-KZ"/>
        </w:rPr>
        <w:t>сын</w:t>
      </w:r>
      <w:r w:rsidR="00FD6A55" w:rsidRPr="009B063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32EA1" w:rsidRPr="00FD6A55">
        <w:rPr>
          <w:rFonts w:ascii="Times New Roman" w:hAnsi="Times New Roman"/>
          <w:b/>
          <w:sz w:val="28"/>
          <w:szCs w:val="28"/>
          <w:lang w:val="kk-KZ"/>
        </w:rPr>
        <w:t xml:space="preserve">қабылдаудың ықтимал қоғамдық-саяси, құқықтық, ақпараттық </w:t>
      </w:r>
    </w:p>
    <w:p w14:paraId="1C1F06BA" w14:textId="50FAF0DD" w:rsidR="00D32EA1" w:rsidRPr="00FD6A55" w:rsidRDefault="00D32EA1" w:rsidP="00D32EA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D6A55">
        <w:rPr>
          <w:rFonts w:ascii="Times New Roman" w:hAnsi="Times New Roman"/>
          <w:b/>
          <w:sz w:val="28"/>
          <w:szCs w:val="28"/>
          <w:lang w:val="kk-KZ"/>
        </w:rPr>
        <w:t xml:space="preserve">және өзге де салдарын </w:t>
      </w:r>
    </w:p>
    <w:p w14:paraId="6D51D31B" w14:textId="77777777" w:rsidR="00D32EA1" w:rsidRPr="00FD6A55" w:rsidRDefault="00D32EA1" w:rsidP="00D32EA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D6A55"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1E3B2365" w14:textId="49DB2119" w:rsidR="00D32EA1" w:rsidRDefault="00D32EA1" w:rsidP="00D32EA1">
      <w:pPr>
        <w:jc w:val="center"/>
        <w:rPr>
          <w:rFonts w:ascii="Times New Roman" w:hAnsi="Times New Roman"/>
          <w:sz w:val="24"/>
          <w:szCs w:val="28"/>
          <w:highlight w:val="yellow"/>
          <w:lang w:val="kk-KZ"/>
        </w:rPr>
      </w:pPr>
    </w:p>
    <w:p w14:paraId="7691A80D" w14:textId="77777777" w:rsidR="009E352F" w:rsidRPr="0083522E" w:rsidRDefault="009E352F" w:rsidP="00D32EA1">
      <w:pPr>
        <w:jc w:val="center"/>
        <w:rPr>
          <w:rFonts w:ascii="Times New Roman" w:hAnsi="Times New Roman"/>
          <w:sz w:val="24"/>
          <w:szCs w:val="28"/>
          <w:highlight w:val="yellow"/>
          <w:lang w:val="kk-KZ"/>
        </w:rPr>
      </w:pPr>
    </w:p>
    <w:p w14:paraId="5DC99DF3" w14:textId="77777777" w:rsidR="00D32EA1" w:rsidRPr="00FD6A55" w:rsidRDefault="00D32EA1" w:rsidP="00D32EA1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D6A55">
        <w:rPr>
          <w:rFonts w:ascii="Times New Roman" w:hAnsi="Times New Roman"/>
          <w:b/>
          <w:sz w:val="28"/>
          <w:szCs w:val="28"/>
          <w:lang w:val="kk-KZ"/>
        </w:rPr>
        <w:t>1.</w:t>
      </w:r>
      <w:r w:rsidRPr="00FD6A55">
        <w:rPr>
          <w:rFonts w:ascii="Times New Roman" w:hAnsi="Times New Roman"/>
          <w:b/>
          <w:sz w:val="28"/>
          <w:szCs w:val="28"/>
          <w:lang w:val="kk-KZ"/>
        </w:rPr>
        <w:tab/>
        <w:t>Қоғамдық-саяси салдарын бағалау:</w:t>
      </w:r>
    </w:p>
    <w:p w14:paraId="42C1B015" w14:textId="05537BB3" w:rsidR="00F72A97" w:rsidRDefault="00E15D4D" w:rsidP="00F72A97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15D4D">
        <w:rPr>
          <w:rFonts w:ascii="Times New Roman" w:hAnsi="Times New Roman"/>
          <w:sz w:val="28"/>
          <w:szCs w:val="28"/>
          <w:lang w:val="kk-KZ"/>
        </w:rPr>
        <w:t xml:space="preserve">Жоба азаматтардың конституциялық құқықтары мен бостандықтарын бұзбайды және салықтық әкімшілендірудің ашықтығын арттыруға бағытталған. Ол тек қана </w:t>
      </w:r>
      <w:r w:rsidR="00E145EA" w:rsidRPr="003B120A">
        <w:rPr>
          <w:rFonts w:ascii="Times New Roman" w:hAnsi="Times New Roman"/>
          <w:sz w:val="28"/>
          <w:szCs w:val="28"/>
          <w:lang w:val="kk-KZ"/>
        </w:rPr>
        <w:t>заңды тұлғаға, заңды тұлғаның құрылымдық бөлімшесіне, Қазақстан Республикасында қызметін тұрақты мекеме арқылы жүз</w:t>
      </w:r>
      <w:r w:rsidR="00E145EA">
        <w:rPr>
          <w:rFonts w:ascii="Times New Roman" w:hAnsi="Times New Roman"/>
          <w:sz w:val="28"/>
          <w:szCs w:val="28"/>
          <w:lang w:val="kk-KZ"/>
        </w:rPr>
        <w:t>еге асыратын бейрезидентке, дара</w:t>
      </w:r>
      <w:r w:rsidR="00E145EA" w:rsidRPr="003B120A">
        <w:rPr>
          <w:rFonts w:ascii="Times New Roman" w:hAnsi="Times New Roman"/>
          <w:sz w:val="28"/>
          <w:szCs w:val="28"/>
          <w:lang w:val="kk-KZ"/>
        </w:rPr>
        <w:t xml:space="preserve"> кəсіпкерге, ж</w:t>
      </w:r>
      <w:r w:rsidR="00E145EA">
        <w:rPr>
          <w:rFonts w:ascii="Times New Roman" w:hAnsi="Times New Roman"/>
          <w:sz w:val="28"/>
          <w:szCs w:val="28"/>
          <w:lang w:val="kk-KZ"/>
        </w:rPr>
        <w:t>еке практикамен айналысатын тұлға</w:t>
      </w:r>
      <w:r w:rsidR="00E145EA" w:rsidRPr="003B120A">
        <w:rPr>
          <w:rFonts w:ascii="Times New Roman" w:hAnsi="Times New Roman"/>
          <w:sz w:val="28"/>
          <w:szCs w:val="28"/>
          <w:lang w:val="kk-KZ"/>
        </w:rPr>
        <w:t>ға</w:t>
      </w:r>
      <w:r w:rsidR="00E145E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15D4D">
        <w:rPr>
          <w:rFonts w:ascii="Times New Roman" w:hAnsi="Times New Roman"/>
          <w:sz w:val="28"/>
          <w:szCs w:val="28"/>
          <w:lang w:val="kk-KZ"/>
        </w:rPr>
        <w:t>қатысты.</w:t>
      </w:r>
    </w:p>
    <w:p w14:paraId="4DED9677" w14:textId="6F949C4E" w:rsidR="00AB35EC" w:rsidRPr="00AB35EC" w:rsidRDefault="00E15D4D" w:rsidP="00F16A60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15D4D">
        <w:rPr>
          <w:rFonts w:ascii="Times New Roman" w:hAnsi="Times New Roman"/>
          <w:sz w:val="28"/>
          <w:szCs w:val="28"/>
          <w:lang w:val="kk-KZ"/>
        </w:rPr>
        <w:t xml:space="preserve">Жобаны қабылдау қоғамда әлеуметтік шиеленіс немесе наразылық тудырмайды. </w:t>
      </w:r>
      <w:r w:rsidR="00AB35EC" w:rsidRPr="00AB35EC">
        <w:rPr>
          <w:rFonts w:ascii="Times New Roman" w:hAnsi="Times New Roman"/>
          <w:sz w:val="28"/>
          <w:szCs w:val="28"/>
          <w:lang w:val="kk-KZ"/>
        </w:rPr>
        <w:t>Мұны бизнес қауымдастығы, оның ішінде шағын және орта бизнес өкілдері әлеуметтік аударымдарды төлеу жөніндегі міндеттемені орындау кезіндегі уақыт пен шығындардың қысқаруына байланысты оң қабылдауы мүмкін.</w:t>
      </w:r>
    </w:p>
    <w:p w14:paraId="1DF0CB17" w14:textId="0A7DE263" w:rsidR="00F16A60" w:rsidRDefault="00F16A60" w:rsidP="00F16A60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16A6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Жоба бизнесті жүргізуге, </w:t>
      </w:r>
      <w:r w:rsidR="001062F9">
        <w:rPr>
          <w:rFonts w:ascii="Times New Roman" w:eastAsia="Times New Roman" w:hAnsi="Times New Roman"/>
          <w:sz w:val="28"/>
          <w:szCs w:val="28"/>
          <w:lang w:val="kk-KZ" w:eastAsia="ru-RU"/>
        </w:rPr>
        <w:t>әсіресе адал салықтөлеушілерге тең жағдай жасайды.</w:t>
      </w:r>
    </w:p>
    <w:p w14:paraId="2EDADE0B" w14:textId="77777777" w:rsidR="007F5353" w:rsidRDefault="00D32EA1" w:rsidP="007F5353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D6A55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FD6A55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салдарын бағалау:</w:t>
      </w:r>
    </w:p>
    <w:p w14:paraId="7C7EDBC8" w14:textId="73BE1F46" w:rsidR="007F5353" w:rsidRDefault="00443DE1" w:rsidP="007F5353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43DE1">
        <w:rPr>
          <w:rFonts w:ascii="Times New Roman" w:hAnsi="Times New Roman"/>
          <w:sz w:val="28"/>
          <w:szCs w:val="28"/>
          <w:lang w:val="kk-KZ"/>
        </w:rPr>
        <w:t xml:space="preserve">Жоба </w:t>
      </w:r>
      <w:r w:rsidR="00FB3173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Салық кодексінің 49-бабы 4-тармағын, 113-бабы 2-тармағын, 133 бабы 1-тармағын және «Мемлекеттік көрсетілетін қызметтер туралы» Қазақстан Республикасы Заңының 10-бабы 1) тармақшасын </w:t>
      </w:r>
      <w:r w:rsidRPr="00443DE1">
        <w:rPr>
          <w:rFonts w:ascii="Times New Roman" w:hAnsi="Times New Roman"/>
          <w:sz w:val="28"/>
          <w:szCs w:val="28"/>
          <w:lang w:val="kk-KZ"/>
        </w:rPr>
        <w:t>іске асыру мақсатында әзірленген. Тиісінше, ол Конституцияға және қолданыстағы өзге де нормативтік құқықтық актілерге қайшы келмейді.</w:t>
      </w:r>
      <w:r w:rsidR="007F5353">
        <w:rPr>
          <w:rFonts w:ascii="Times New Roman" w:hAnsi="Times New Roman"/>
          <w:sz w:val="28"/>
          <w:szCs w:val="28"/>
          <w:lang w:val="kk-KZ"/>
        </w:rPr>
        <w:t xml:space="preserve">      </w:t>
      </w:r>
    </w:p>
    <w:p w14:paraId="677C39E7" w14:textId="7DC223B0" w:rsidR="004A6812" w:rsidRDefault="004A6812" w:rsidP="004A6812">
      <w:pPr>
        <w:pBdr>
          <w:bottom w:val="single" w:sz="4" w:space="31" w:color="FFFFFF"/>
        </w:pBdr>
        <w:ind w:firstLine="708"/>
        <w:jc w:val="both"/>
        <w:rPr>
          <w:rFonts w:ascii="Times New Roman" w:eastAsia="Times New Roman" w:hAnsi="Times New Roman"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Атап</w:t>
      </w:r>
      <w:r w:rsidR="00D77E1C">
        <w:rPr>
          <w:rFonts w:ascii="Times New Roman" w:hAnsi="Times New Roman"/>
          <w:sz w:val="28"/>
          <w:szCs w:val="28"/>
          <w:lang w:val="kk-KZ"/>
        </w:rPr>
        <w:t xml:space="preserve"> айтқанда, салықтарды, төлемақыларды</w:t>
      </w:r>
      <w:r>
        <w:rPr>
          <w:rFonts w:ascii="Times New Roman" w:hAnsi="Times New Roman"/>
          <w:sz w:val="28"/>
          <w:szCs w:val="28"/>
          <w:lang w:val="kk-KZ"/>
        </w:rPr>
        <w:t xml:space="preserve"> және (немесе) өсімпұлдарды төлеу бойынша кейінге қалдыруды (бөліп төлеуді) ұсыну тәртібі мен шарттары айқындалады.</w:t>
      </w:r>
    </w:p>
    <w:p w14:paraId="4798D653" w14:textId="23C642F0" w:rsidR="00E447F7" w:rsidRDefault="00D32EA1" w:rsidP="00E447F7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D6A55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FD6A55"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салдарын бағалау:</w:t>
      </w:r>
    </w:p>
    <w:p w14:paraId="2E21A88F" w14:textId="5A10D3F1" w:rsidR="004A6812" w:rsidRDefault="004A6812" w:rsidP="004A6812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Жобаның ақпараттық салдары орташа деңгейде бағаланады, себебі бұл жоба </w:t>
      </w:r>
      <w:r>
        <w:rPr>
          <w:rFonts w:ascii="Times New Roman" w:hAnsi="Times New Roman"/>
          <w:sz w:val="28"/>
          <w:szCs w:val="28"/>
          <w:lang w:val="kk-KZ"/>
        </w:rPr>
        <w:t xml:space="preserve">бір жылдан аспайтын мерзімге 1500 АЕК-ке дейінгі салық берешегі бар салық төлеушілер үшін кепілмен қамтамасыз етілмеген кейінге қалдыру/бөліп төлеуді енгізу ұсынылады және уақытша қаржылық қиындықтарға тап болғандарға, бұл борышкерді кепілдікті бағалаудан және оны міндетті сақтандырудан босатады, сондай-ақ бөліп төлеуді ұсыну мерзімін қысқартады. </w:t>
      </w:r>
    </w:p>
    <w:p w14:paraId="7CE10C8F" w14:textId="77777777" w:rsidR="00F14F6B" w:rsidRDefault="00F14F6B" w:rsidP="00F14F6B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Сонымен қатар, түсіндіру жұмыстарын жүргізудің қажеті жоқ, қажет болған жағдайда осы тақырып бойынша баспасөз хабарламасы беріледі.</w:t>
      </w:r>
    </w:p>
    <w:p w14:paraId="319E6C2A" w14:textId="49B0AB7D" w:rsidR="0072473A" w:rsidRDefault="00D32EA1" w:rsidP="0072473A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D6A55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FD6A55">
        <w:rPr>
          <w:rFonts w:ascii="Times New Roman" w:hAnsi="Times New Roman"/>
          <w:b/>
          <w:sz w:val="28"/>
          <w:szCs w:val="28"/>
          <w:lang w:val="kk-KZ"/>
        </w:rPr>
        <w:tab/>
        <w:t>Өзге де салдарын бағалау:</w:t>
      </w:r>
    </w:p>
    <w:p w14:paraId="56FF9510" w14:textId="77777777" w:rsidR="00ED0FDD" w:rsidRDefault="00ED0FDD" w:rsidP="00ED0FDD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Жоба уақытша қаржылық қиындықтарға тап болған салық төлеушілерді кепілдікпен қамтамасыз етілмеген бөліп төлеу жоспарын алуға ынталандыруға бағытталған.</w:t>
      </w:r>
    </w:p>
    <w:p w14:paraId="26065B55" w14:textId="71E8F57C" w:rsidR="00ED0FDD" w:rsidRDefault="00ED0FDD" w:rsidP="00ED0FDD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Маңызды жайт, қазір 1500 АЕК-ке дейінгі салық</w:t>
      </w:r>
      <w:r w:rsidR="00F758EE">
        <w:rPr>
          <w:rFonts w:ascii="Times New Roman" w:eastAsia="Times New Roman" w:hAnsi="Times New Roman"/>
          <w:sz w:val="28"/>
          <w:szCs w:val="28"/>
          <w:lang w:val="kk-KZ" w:eastAsia="ru-RU"/>
        </w:rPr>
        <w:t>тық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берешегі болған жағдайда кепілсіз және банктік кепілдіксіз кейінге қалдыру (бөліп төлеу) беріледі.</w:t>
      </w:r>
    </w:p>
    <w:p w14:paraId="5CEAA185" w14:textId="77777777" w:rsidR="00ED0FDD" w:rsidRDefault="00ED0FDD" w:rsidP="00ED0FDD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Қысқа мерзімді перспективада техникалық ақаулар немесе жеке пайдаланушылардың мемлекеттік кірістер органдары жүйесіне қанағаттанбауы мүмкін, бұл әзірлеушілердің техникалық қолдау қызметінен қолдауды күшейтуді талап етеді.</w:t>
      </w:r>
    </w:p>
    <w:p w14:paraId="30435CC2" w14:textId="5BFB146B" w:rsidR="00ED0FDD" w:rsidRDefault="00ED0FDD" w:rsidP="00ED0FDD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Ұзақ мерзімді перспективада са</w:t>
      </w:r>
      <w:r w:rsidR="00C66549">
        <w:rPr>
          <w:rFonts w:ascii="Times New Roman" w:hAnsi="Times New Roman"/>
          <w:sz w:val="28"/>
          <w:szCs w:val="28"/>
          <w:lang w:val="kk-KZ"/>
        </w:rPr>
        <w:t>лықтарды және (немесе) төлемақыларды</w:t>
      </w:r>
      <w:r>
        <w:rPr>
          <w:rFonts w:ascii="Times New Roman" w:hAnsi="Times New Roman"/>
          <w:sz w:val="28"/>
          <w:szCs w:val="28"/>
          <w:lang w:val="kk-KZ"/>
        </w:rPr>
        <w:t xml:space="preserve"> төлеу бойынша кейінге қалдыруды (бөліп төлеуді) ұсынудың тиімділігі мен сапасы артады деп күтілуде.</w:t>
      </w:r>
    </w:p>
    <w:p w14:paraId="234A5878" w14:textId="77777777" w:rsidR="00ED0FDD" w:rsidRDefault="00ED0FDD" w:rsidP="00ED0FDD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CC02578" w14:textId="77777777" w:rsidR="00A060DD" w:rsidRDefault="00A060DD" w:rsidP="00A060DD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065F23A" w14:textId="77777777" w:rsidR="00A060DD" w:rsidRDefault="00D32EA1" w:rsidP="00A060DD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054C1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/>
          <w:b/>
          <w:sz w:val="28"/>
          <w:szCs w:val="28"/>
          <w:lang w:val="kk-KZ"/>
        </w:rPr>
        <w:t>ның</w:t>
      </w:r>
      <w:r w:rsidRPr="001054C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33DFE746" w14:textId="0BC9E00C" w:rsidR="00D32EA1" w:rsidRPr="00D520D7" w:rsidRDefault="00D32EA1" w:rsidP="00A060DD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054C1">
        <w:rPr>
          <w:rFonts w:ascii="Times New Roman" w:hAnsi="Times New Roman"/>
          <w:b/>
          <w:sz w:val="28"/>
          <w:szCs w:val="28"/>
          <w:lang w:val="kk-KZ"/>
        </w:rPr>
        <w:t>Қаржы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министрі</w:t>
      </w:r>
      <w:r w:rsidR="00423D0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23D0C">
        <w:rPr>
          <w:rFonts w:ascii="Times New Roman" w:hAnsi="Times New Roman"/>
          <w:b/>
          <w:sz w:val="28"/>
          <w:szCs w:val="28"/>
          <w:lang w:val="kk-KZ"/>
        </w:rPr>
        <w:tab/>
      </w:r>
      <w:r w:rsidR="00423D0C">
        <w:rPr>
          <w:rFonts w:ascii="Times New Roman" w:hAnsi="Times New Roman"/>
          <w:b/>
          <w:sz w:val="28"/>
          <w:szCs w:val="28"/>
          <w:lang w:val="kk-KZ"/>
        </w:rPr>
        <w:tab/>
      </w:r>
      <w:r w:rsidR="00423D0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        М. Такиев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14:paraId="1011DA01" w14:textId="3A3FCF2D" w:rsidR="00D32EA1" w:rsidRPr="001075B5" w:rsidRDefault="00D32EA1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CFBD707" w14:textId="2474EDAE" w:rsidR="00C91391" w:rsidRPr="003350E1" w:rsidRDefault="00C91391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4CEE04A" w14:textId="7F7F3392" w:rsidR="00C91391" w:rsidRPr="003350E1" w:rsidRDefault="00C91391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DEA6D30" w14:textId="356B9BBC" w:rsidR="00C91391" w:rsidRPr="003350E1" w:rsidRDefault="00C91391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C425834" w14:textId="77777777" w:rsidR="00C91391" w:rsidRPr="00C91391" w:rsidRDefault="00C91391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C2495A7" w14:textId="77777777" w:rsidR="00D32EA1" w:rsidRPr="003350E1" w:rsidRDefault="00D32EA1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51134CD" w14:textId="77777777" w:rsidR="00FD6A55" w:rsidRPr="003350E1" w:rsidRDefault="00FD6A55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0835376B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C9BB492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C6B47C9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AADE8E0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CCBA0C8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AE3F677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6731CF4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92AA1DE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0390AAB4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5FF161D4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A42E2D3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03048635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CFAD6F8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E15CED2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5AC2941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28B769B9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1F5FA025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28F7F4A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612F72D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0A14326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259A05C9" w14:textId="77777777" w:rsidR="00FE106E" w:rsidRPr="003350E1" w:rsidRDefault="00FE106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0239C9A" w14:textId="77777777" w:rsidR="00FD6A55" w:rsidRPr="003350E1" w:rsidRDefault="00FD6A55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sectPr w:rsidR="00FD6A55" w:rsidRPr="003350E1" w:rsidSect="00D16671">
      <w:headerReference w:type="first" r:id="rId7"/>
      <w:pgSz w:w="11906" w:h="16838"/>
      <w:pgMar w:top="993" w:right="851" w:bottom="993" w:left="1418" w:header="709" w:footer="709" w:gutter="0"/>
      <w:pgNumType w:start="1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CA702" w14:textId="77777777" w:rsidR="00E859A8" w:rsidRDefault="00E859A8" w:rsidP="003F54A7">
      <w:r>
        <w:separator/>
      </w:r>
    </w:p>
  </w:endnote>
  <w:endnote w:type="continuationSeparator" w:id="0">
    <w:p w14:paraId="230A5312" w14:textId="77777777" w:rsidR="00E859A8" w:rsidRDefault="00E859A8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265A8" w14:textId="77777777" w:rsidR="00E859A8" w:rsidRDefault="00E859A8" w:rsidP="003F54A7">
      <w:r>
        <w:separator/>
      </w:r>
    </w:p>
  </w:footnote>
  <w:footnote w:type="continuationSeparator" w:id="0">
    <w:p w14:paraId="489ACE72" w14:textId="77777777" w:rsidR="00E859A8" w:rsidRDefault="00E859A8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365881"/>
      <w:docPartObj>
        <w:docPartGallery w:val="Page Numbers (Top of Page)"/>
        <w:docPartUnique/>
      </w:docPartObj>
    </w:sdtPr>
    <w:sdtEndPr/>
    <w:sdtContent>
      <w:p w14:paraId="06AFA298" w14:textId="446BA025" w:rsidR="00D16671" w:rsidRDefault="00D1667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7B2EC12" w14:textId="77777777" w:rsidR="00B818E1" w:rsidRDefault="00B818E1">
    <w:pPr>
      <w:pStyle w:val="ae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114D5"/>
    <w:rsid w:val="00035601"/>
    <w:rsid w:val="00035F3A"/>
    <w:rsid w:val="000360DF"/>
    <w:rsid w:val="000515F3"/>
    <w:rsid w:val="00070739"/>
    <w:rsid w:val="00083394"/>
    <w:rsid w:val="000B1716"/>
    <w:rsid w:val="000B543D"/>
    <w:rsid w:val="000D5F07"/>
    <w:rsid w:val="000F78EE"/>
    <w:rsid w:val="001062F9"/>
    <w:rsid w:val="001075B5"/>
    <w:rsid w:val="001156A8"/>
    <w:rsid w:val="001264C0"/>
    <w:rsid w:val="001551B0"/>
    <w:rsid w:val="00162F85"/>
    <w:rsid w:val="0017625B"/>
    <w:rsid w:val="001A57D5"/>
    <w:rsid w:val="001B7B62"/>
    <w:rsid w:val="001C3584"/>
    <w:rsid w:val="001D362E"/>
    <w:rsid w:val="001E17CE"/>
    <w:rsid w:val="002207C6"/>
    <w:rsid w:val="00236A65"/>
    <w:rsid w:val="00276648"/>
    <w:rsid w:val="00297541"/>
    <w:rsid w:val="002E645F"/>
    <w:rsid w:val="00305384"/>
    <w:rsid w:val="00315587"/>
    <w:rsid w:val="00324299"/>
    <w:rsid w:val="0033077C"/>
    <w:rsid w:val="003350E1"/>
    <w:rsid w:val="00376A63"/>
    <w:rsid w:val="003855ED"/>
    <w:rsid w:val="003939A3"/>
    <w:rsid w:val="003A3CDC"/>
    <w:rsid w:val="003C2194"/>
    <w:rsid w:val="003E79C6"/>
    <w:rsid w:val="003F08EC"/>
    <w:rsid w:val="003F54A7"/>
    <w:rsid w:val="0042204F"/>
    <w:rsid w:val="00423D0C"/>
    <w:rsid w:val="00443DE1"/>
    <w:rsid w:val="004851B3"/>
    <w:rsid w:val="004A6812"/>
    <w:rsid w:val="004C7EE9"/>
    <w:rsid w:val="004D534E"/>
    <w:rsid w:val="004E2F91"/>
    <w:rsid w:val="004F5713"/>
    <w:rsid w:val="00501846"/>
    <w:rsid w:val="00507E61"/>
    <w:rsid w:val="00524F4D"/>
    <w:rsid w:val="0052786C"/>
    <w:rsid w:val="00554A7B"/>
    <w:rsid w:val="00587391"/>
    <w:rsid w:val="005878CD"/>
    <w:rsid w:val="005B1D4C"/>
    <w:rsid w:val="005B62F3"/>
    <w:rsid w:val="005C0E2E"/>
    <w:rsid w:val="00611912"/>
    <w:rsid w:val="006133AF"/>
    <w:rsid w:val="00640740"/>
    <w:rsid w:val="00687A18"/>
    <w:rsid w:val="006A766B"/>
    <w:rsid w:val="006C5FBE"/>
    <w:rsid w:val="006D11C4"/>
    <w:rsid w:val="006D235D"/>
    <w:rsid w:val="006F29BD"/>
    <w:rsid w:val="007122A2"/>
    <w:rsid w:val="0072473A"/>
    <w:rsid w:val="00751D31"/>
    <w:rsid w:val="007B016D"/>
    <w:rsid w:val="007B40FB"/>
    <w:rsid w:val="007C5CF7"/>
    <w:rsid w:val="007D5B1B"/>
    <w:rsid w:val="007F5353"/>
    <w:rsid w:val="00807D84"/>
    <w:rsid w:val="00807DD1"/>
    <w:rsid w:val="00815284"/>
    <w:rsid w:val="0083522E"/>
    <w:rsid w:val="0084744D"/>
    <w:rsid w:val="008538F0"/>
    <w:rsid w:val="008843E8"/>
    <w:rsid w:val="00896037"/>
    <w:rsid w:val="008A53C5"/>
    <w:rsid w:val="008C4EE2"/>
    <w:rsid w:val="008E7F50"/>
    <w:rsid w:val="008F6D2E"/>
    <w:rsid w:val="00904EF0"/>
    <w:rsid w:val="00925725"/>
    <w:rsid w:val="00953B32"/>
    <w:rsid w:val="00964D0B"/>
    <w:rsid w:val="00970C2C"/>
    <w:rsid w:val="009859F8"/>
    <w:rsid w:val="009B0636"/>
    <w:rsid w:val="009C5A1B"/>
    <w:rsid w:val="009E352F"/>
    <w:rsid w:val="009E45DC"/>
    <w:rsid w:val="00A060DD"/>
    <w:rsid w:val="00A14C27"/>
    <w:rsid w:val="00A351EA"/>
    <w:rsid w:val="00A440F6"/>
    <w:rsid w:val="00A620EE"/>
    <w:rsid w:val="00AA4D37"/>
    <w:rsid w:val="00AB35EC"/>
    <w:rsid w:val="00AF33FC"/>
    <w:rsid w:val="00AF3E7F"/>
    <w:rsid w:val="00B011B0"/>
    <w:rsid w:val="00B60779"/>
    <w:rsid w:val="00B818E1"/>
    <w:rsid w:val="00B81CC0"/>
    <w:rsid w:val="00BB257C"/>
    <w:rsid w:val="00BC4CDD"/>
    <w:rsid w:val="00BD3177"/>
    <w:rsid w:val="00BF0ABD"/>
    <w:rsid w:val="00C03C6B"/>
    <w:rsid w:val="00C30DCA"/>
    <w:rsid w:val="00C365B5"/>
    <w:rsid w:val="00C438E9"/>
    <w:rsid w:val="00C64CDC"/>
    <w:rsid w:val="00C66549"/>
    <w:rsid w:val="00C831B3"/>
    <w:rsid w:val="00C84B73"/>
    <w:rsid w:val="00C91391"/>
    <w:rsid w:val="00CA3C28"/>
    <w:rsid w:val="00CD745A"/>
    <w:rsid w:val="00CF167E"/>
    <w:rsid w:val="00D034F7"/>
    <w:rsid w:val="00D16671"/>
    <w:rsid w:val="00D32EA1"/>
    <w:rsid w:val="00D34C32"/>
    <w:rsid w:val="00D469EF"/>
    <w:rsid w:val="00D570C8"/>
    <w:rsid w:val="00D61CDA"/>
    <w:rsid w:val="00D6335F"/>
    <w:rsid w:val="00D7046A"/>
    <w:rsid w:val="00D77E1C"/>
    <w:rsid w:val="00D8532A"/>
    <w:rsid w:val="00D960B9"/>
    <w:rsid w:val="00DB64BA"/>
    <w:rsid w:val="00DF3BD8"/>
    <w:rsid w:val="00E145EA"/>
    <w:rsid w:val="00E15D4D"/>
    <w:rsid w:val="00E27E5F"/>
    <w:rsid w:val="00E33330"/>
    <w:rsid w:val="00E40FEC"/>
    <w:rsid w:val="00E447F7"/>
    <w:rsid w:val="00E67CF2"/>
    <w:rsid w:val="00E859A8"/>
    <w:rsid w:val="00EB11B1"/>
    <w:rsid w:val="00EB7760"/>
    <w:rsid w:val="00ED0FDD"/>
    <w:rsid w:val="00EE2EA3"/>
    <w:rsid w:val="00EF4082"/>
    <w:rsid w:val="00F01B86"/>
    <w:rsid w:val="00F07242"/>
    <w:rsid w:val="00F14F6B"/>
    <w:rsid w:val="00F16A60"/>
    <w:rsid w:val="00F64AF1"/>
    <w:rsid w:val="00F71969"/>
    <w:rsid w:val="00F72A97"/>
    <w:rsid w:val="00F758EE"/>
    <w:rsid w:val="00F95909"/>
    <w:rsid w:val="00FB3173"/>
    <w:rsid w:val="00FD6A55"/>
    <w:rsid w:val="00FE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3709"/>
  <w15:docId w15:val="{47FFF879-C20F-4CA8-82CF-C6A28E15D1F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E145E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145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65" Type="http://schemas.openxmlformats.org/officeDocument/2006/relationships/image" Target="media/image965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F4C4B-96D2-448D-AC26-738268C01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Балмаганбетова Жанат Дастановна</cp:lastModifiedBy>
  <cp:revision>64</cp:revision>
  <cp:lastPrinted>2025-06-23T03:42:00Z</cp:lastPrinted>
  <dcterms:created xsi:type="dcterms:W3CDTF">2025-06-17T13:35:00Z</dcterms:created>
  <dcterms:modified xsi:type="dcterms:W3CDTF">2026-02-23T06:20:00Z</dcterms:modified>
</cp:coreProperties>
</file>